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DF" w:rsidRPr="008C5E43" w:rsidRDefault="008C5E43" w:rsidP="008C5E43">
      <w:pPr>
        <w:pStyle w:val="Titolo2"/>
        <w:spacing w:before="120" w:beforeAutospacing="0" w:after="0" w:afterAutospacing="0"/>
        <w:ind w:left="-142"/>
        <w:rPr>
          <w:rFonts w:eastAsia="Times New Roman" w:cs="Times New Roman"/>
          <w:color w:val="31849B" w:themeColor="accent5" w:themeShade="BF"/>
          <w:sz w:val="28"/>
          <w:szCs w:val="28"/>
          <w:lang w:val="en-GB"/>
        </w:rPr>
      </w:pPr>
      <w:r w:rsidRPr="008C5E43">
        <w:rPr>
          <w:rFonts w:eastAsia="Times New Roman" w:cs="Times New Roman"/>
          <w:color w:val="31849B" w:themeColor="accent5" w:themeShade="BF"/>
          <w:sz w:val="28"/>
          <w:szCs w:val="28"/>
          <w:lang w:val="en-GB"/>
        </w:rPr>
        <w:t>English levels – Certification comparison tables</w:t>
      </w:r>
      <w:bookmarkStart w:id="0" w:name="_GoBack"/>
      <w:bookmarkEnd w:id="0"/>
    </w:p>
    <w:tbl>
      <w:tblPr>
        <w:tblpPr w:leftFromText="141" w:rightFromText="141" w:vertAnchor="page" w:horzAnchor="margin" w:tblpY="1891"/>
        <w:tblW w:w="15243" w:type="dxa"/>
        <w:tblCellSpacing w:w="10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443"/>
        <w:gridCol w:w="1434"/>
        <w:gridCol w:w="1434"/>
        <w:gridCol w:w="1434"/>
        <w:gridCol w:w="1134"/>
        <w:gridCol w:w="1843"/>
        <w:gridCol w:w="1418"/>
        <w:gridCol w:w="1134"/>
        <w:gridCol w:w="1134"/>
        <w:gridCol w:w="2835"/>
      </w:tblGrid>
      <w:tr w:rsidR="008C5E43" w:rsidRPr="008C5E43" w:rsidTr="008C5E4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TOEIC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TOEFL</w:t>
            </w:r>
            <w:r w:rsidRPr="008C5E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br/>
            </w:r>
            <w:proofErr w:type="spellStart"/>
            <w:r w:rsidRPr="008C5E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Paper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TOEFL</w:t>
            </w:r>
            <w:r w:rsidRPr="008C5E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br/>
              <w:t>CBT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TOEFL</w:t>
            </w:r>
            <w:r w:rsidRPr="008C5E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br/>
              <w:t>IBT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IELTS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Cambridge </w:t>
            </w:r>
            <w:proofErr w:type="spellStart"/>
            <w:r w:rsidRPr="008C5E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Exam</w:t>
            </w:r>
            <w:proofErr w:type="spellEnd"/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CEFR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Online Score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Level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8C5E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Levels</w:t>
            </w:r>
            <w:proofErr w:type="spellEnd"/>
            <w:r w:rsidRPr="008C5E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C5E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descrription</w:t>
            </w:r>
            <w:proofErr w:type="spellEnd"/>
          </w:p>
        </w:tc>
      </w:tr>
      <w:tr w:rsidR="008C5E43" w:rsidRPr="008C5E43" w:rsidTr="008C5E43">
        <w:trPr>
          <w:tblCellSpacing w:w="1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0 - 250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0 - 310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0 - 30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0 - 8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0 - 1.0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0 - 34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hyperlink r:id="rId6" w:history="1">
              <w:r w:rsidRPr="008C5E43">
                <w:rPr>
                  <w:rFonts w:ascii="Arial" w:eastAsia="Times New Roman" w:hAnsi="Arial" w:cs="Arial"/>
                  <w:color w:val="666666"/>
                  <w:sz w:val="18"/>
                  <w:szCs w:val="18"/>
                  <w:u w:val="single"/>
                  <w:lang w:eastAsia="it-IT"/>
                </w:rPr>
                <w:t>2</w:t>
              </w:r>
            </w:hyperlink>
          </w:p>
        </w:tc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C5E43" w:rsidRPr="008C5E43" w:rsidRDefault="008C5E43" w:rsidP="008C5E43">
            <w:pPr>
              <w:spacing w:after="100" w:afterAutospacing="1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MS Mincho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Level</w:t>
            </w:r>
          </w:p>
          <w:p w:rsidR="008C5E43" w:rsidRPr="008C5E43" w:rsidRDefault="008C5E43" w:rsidP="008C5E43">
            <w:pPr>
              <w:numPr>
                <w:ilvl w:val="0"/>
                <w:numId w:val="1"/>
              </w:numPr>
              <w:spacing w:after="100" w:afterAutospacing="1" w:line="240" w:lineRule="auto"/>
              <w:contextualSpacing/>
              <w:rPr>
                <w:rFonts w:ascii="Arial" w:eastAsia="MS Mincho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MS Mincho" w:hAnsi="Arial" w:cs="Arial"/>
                <w:sz w:val="18"/>
                <w:szCs w:val="18"/>
                <w:lang w:eastAsia="it-IT"/>
              </w:rPr>
              <w:t xml:space="preserve">Intro </w:t>
            </w:r>
            <w:proofErr w:type="spellStart"/>
            <w:r w:rsidRPr="008C5E43">
              <w:rPr>
                <w:rFonts w:ascii="Arial" w:eastAsia="MS Mincho" w:hAnsi="Arial" w:cs="Arial"/>
                <w:sz w:val="18"/>
                <w:szCs w:val="18"/>
                <w:lang w:eastAsia="it-IT"/>
              </w:rPr>
              <w:t>Beginner</w:t>
            </w:r>
            <w:proofErr w:type="spellEnd"/>
          </w:p>
          <w:p w:rsidR="008C5E43" w:rsidRPr="008C5E43" w:rsidRDefault="008C5E43" w:rsidP="008C5E43">
            <w:pPr>
              <w:numPr>
                <w:ilvl w:val="0"/>
                <w:numId w:val="1"/>
              </w:numPr>
              <w:spacing w:after="100" w:afterAutospacing="1" w:line="240" w:lineRule="auto"/>
              <w:contextualSpacing/>
              <w:rPr>
                <w:rFonts w:ascii="Arial" w:eastAsia="MS Mincho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MS Mincho" w:hAnsi="Arial" w:cs="Arial"/>
                <w:sz w:val="18"/>
                <w:szCs w:val="18"/>
                <w:lang w:eastAsia="it-IT"/>
              </w:rPr>
              <w:t xml:space="preserve">Lower </w:t>
            </w:r>
            <w:proofErr w:type="spellStart"/>
            <w:r w:rsidRPr="008C5E43">
              <w:rPr>
                <w:rFonts w:ascii="Arial" w:eastAsia="MS Mincho" w:hAnsi="Arial" w:cs="Arial"/>
                <w:sz w:val="18"/>
                <w:szCs w:val="18"/>
                <w:lang w:eastAsia="it-IT"/>
              </w:rPr>
              <w:t>Beginner</w:t>
            </w:r>
            <w:proofErr w:type="spellEnd"/>
          </w:p>
          <w:p w:rsidR="008C5E43" w:rsidRPr="008C5E43" w:rsidRDefault="008C5E43" w:rsidP="008C5E43">
            <w:pPr>
              <w:numPr>
                <w:ilvl w:val="0"/>
                <w:numId w:val="1"/>
              </w:numPr>
              <w:spacing w:after="100" w:afterAutospacing="1" w:line="240" w:lineRule="auto"/>
              <w:contextualSpacing/>
              <w:rPr>
                <w:rFonts w:ascii="Arial" w:eastAsia="MS Mincho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MS Mincho" w:hAnsi="Arial" w:cs="Arial"/>
                <w:sz w:val="18"/>
                <w:szCs w:val="18"/>
                <w:lang w:eastAsia="it-IT"/>
              </w:rPr>
              <w:t xml:space="preserve">Middle </w:t>
            </w:r>
            <w:proofErr w:type="spellStart"/>
            <w:r w:rsidRPr="008C5E43">
              <w:rPr>
                <w:rFonts w:ascii="Arial" w:eastAsia="MS Mincho" w:hAnsi="Arial" w:cs="Arial"/>
                <w:sz w:val="18"/>
                <w:szCs w:val="18"/>
                <w:lang w:eastAsia="it-IT"/>
              </w:rPr>
              <w:t>Beginner</w:t>
            </w:r>
            <w:proofErr w:type="spellEnd"/>
          </w:p>
          <w:p w:rsidR="008C5E43" w:rsidRPr="008C5E43" w:rsidRDefault="008C5E43" w:rsidP="008C5E43">
            <w:pPr>
              <w:numPr>
                <w:ilvl w:val="0"/>
                <w:numId w:val="1"/>
              </w:numPr>
              <w:spacing w:after="100" w:afterAutospacing="1" w:line="240" w:lineRule="auto"/>
              <w:contextualSpacing/>
              <w:rPr>
                <w:rFonts w:ascii="Arial" w:eastAsia="MS Mincho" w:hAnsi="Arial" w:cs="Arial"/>
                <w:sz w:val="18"/>
                <w:szCs w:val="18"/>
                <w:lang w:eastAsia="it-IT"/>
              </w:rPr>
            </w:pPr>
            <w:proofErr w:type="spellStart"/>
            <w:r w:rsidRPr="008C5E43">
              <w:rPr>
                <w:rFonts w:ascii="Arial" w:eastAsia="MS Mincho" w:hAnsi="Arial" w:cs="Arial"/>
                <w:sz w:val="18"/>
                <w:szCs w:val="18"/>
                <w:lang w:eastAsia="it-IT"/>
              </w:rPr>
              <w:t>Upper</w:t>
            </w:r>
            <w:proofErr w:type="spellEnd"/>
            <w:r w:rsidRPr="008C5E43">
              <w:rPr>
                <w:rFonts w:ascii="Arial" w:eastAsia="MS Mincho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C5E43">
              <w:rPr>
                <w:rFonts w:ascii="Arial" w:eastAsia="MS Mincho" w:hAnsi="Arial" w:cs="Arial"/>
                <w:sz w:val="18"/>
                <w:szCs w:val="18"/>
                <w:lang w:eastAsia="it-IT"/>
              </w:rPr>
              <w:t>Beginner</w:t>
            </w:r>
            <w:proofErr w:type="spellEnd"/>
          </w:p>
          <w:p w:rsidR="008C5E43" w:rsidRPr="008C5E43" w:rsidRDefault="008C5E43" w:rsidP="008C5E43">
            <w:pPr>
              <w:numPr>
                <w:ilvl w:val="0"/>
                <w:numId w:val="1"/>
              </w:numPr>
              <w:spacing w:after="100" w:afterAutospacing="1" w:line="240" w:lineRule="auto"/>
              <w:contextualSpacing/>
              <w:rPr>
                <w:rFonts w:ascii="Arial" w:eastAsia="MS Mincho" w:hAnsi="Arial" w:cs="Arial"/>
                <w:sz w:val="18"/>
                <w:szCs w:val="18"/>
                <w:lang w:eastAsia="it-IT"/>
              </w:rPr>
            </w:pPr>
            <w:proofErr w:type="spellStart"/>
            <w:r w:rsidRPr="008C5E43">
              <w:rPr>
                <w:rFonts w:ascii="Arial" w:eastAsia="MS Mincho" w:hAnsi="Arial" w:cs="Arial"/>
                <w:sz w:val="18"/>
                <w:szCs w:val="18"/>
                <w:lang w:eastAsia="it-IT"/>
              </w:rPr>
              <w:t>Higher</w:t>
            </w:r>
            <w:proofErr w:type="spellEnd"/>
            <w:r w:rsidRPr="008C5E43">
              <w:rPr>
                <w:rFonts w:ascii="Arial" w:eastAsia="MS Mincho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C5E43">
              <w:rPr>
                <w:rFonts w:ascii="Arial" w:eastAsia="MS Mincho" w:hAnsi="Arial" w:cs="Arial"/>
                <w:sz w:val="18"/>
                <w:szCs w:val="18"/>
                <w:lang w:eastAsia="it-IT"/>
              </w:rPr>
              <w:t>Beginner</w:t>
            </w:r>
            <w:proofErr w:type="spellEnd"/>
          </w:p>
          <w:p w:rsidR="008C5E43" w:rsidRPr="008C5E43" w:rsidRDefault="008C5E43" w:rsidP="008C5E43">
            <w:pPr>
              <w:numPr>
                <w:ilvl w:val="0"/>
                <w:numId w:val="1"/>
              </w:numPr>
              <w:spacing w:after="100" w:afterAutospacing="1" w:line="240" w:lineRule="auto"/>
              <w:contextualSpacing/>
              <w:rPr>
                <w:rFonts w:ascii="Arial" w:eastAsia="MS Mincho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MS Mincho" w:hAnsi="Arial" w:cs="Arial"/>
                <w:sz w:val="18"/>
                <w:szCs w:val="18"/>
                <w:lang w:eastAsia="it-IT"/>
              </w:rPr>
              <w:t>Lower Intermediate</w:t>
            </w:r>
          </w:p>
          <w:p w:rsidR="008C5E43" w:rsidRPr="008C5E43" w:rsidRDefault="008C5E43" w:rsidP="008C5E43">
            <w:pPr>
              <w:numPr>
                <w:ilvl w:val="0"/>
                <w:numId w:val="1"/>
              </w:numPr>
              <w:spacing w:after="100" w:afterAutospacing="1" w:line="240" w:lineRule="auto"/>
              <w:contextualSpacing/>
              <w:rPr>
                <w:rFonts w:ascii="Arial" w:eastAsia="MS Mincho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MS Mincho" w:hAnsi="Arial" w:cs="Arial"/>
                <w:sz w:val="18"/>
                <w:szCs w:val="18"/>
                <w:lang w:eastAsia="it-IT"/>
              </w:rPr>
              <w:t>Middle Intermediate</w:t>
            </w:r>
          </w:p>
          <w:p w:rsidR="008C5E43" w:rsidRPr="008C5E43" w:rsidRDefault="008C5E43" w:rsidP="008C5E43">
            <w:pPr>
              <w:numPr>
                <w:ilvl w:val="0"/>
                <w:numId w:val="1"/>
              </w:numPr>
              <w:spacing w:after="100" w:afterAutospacing="1" w:line="240" w:lineRule="auto"/>
              <w:contextualSpacing/>
              <w:rPr>
                <w:rFonts w:ascii="Arial" w:eastAsia="MS Mincho" w:hAnsi="Arial" w:cs="Arial"/>
                <w:sz w:val="18"/>
                <w:szCs w:val="18"/>
                <w:lang w:eastAsia="it-IT"/>
              </w:rPr>
            </w:pPr>
            <w:proofErr w:type="spellStart"/>
            <w:r w:rsidRPr="008C5E43">
              <w:rPr>
                <w:rFonts w:ascii="Arial" w:eastAsia="MS Mincho" w:hAnsi="Arial" w:cs="Arial"/>
                <w:sz w:val="18"/>
                <w:szCs w:val="18"/>
                <w:lang w:eastAsia="it-IT"/>
              </w:rPr>
              <w:t>Upper</w:t>
            </w:r>
            <w:proofErr w:type="spellEnd"/>
            <w:r w:rsidRPr="008C5E43">
              <w:rPr>
                <w:rFonts w:ascii="Arial" w:eastAsia="MS Mincho" w:hAnsi="Arial" w:cs="Arial"/>
                <w:sz w:val="18"/>
                <w:szCs w:val="18"/>
                <w:lang w:eastAsia="it-IT"/>
              </w:rPr>
              <w:t xml:space="preserve"> Intermediate</w:t>
            </w:r>
          </w:p>
          <w:p w:rsidR="008C5E43" w:rsidRPr="008C5E43" w:rsidRDefault="008C5E43" w:rsidP="008C5E43">
            <w:pPr>
              <w:numPr>
                <w:ilvl w:val="0"/>
                <w:numId w:val="1"/>
              </w:numPr>
              <w:spacing w:after="100" w:afterAutospacing="1" w:line="240" w:lineRule="auto"/>
              <w:contextualSpacing/>
              <w:rPr>
                <w:rFonts w:ascii="Arial" w:eastAsia="MS Mincho" w:hAnsi="Arial" w:cs="Arial"/>
                <w:sz w:val="18"/>
                <w:szCs w:val="18"/>
                <w:lang w:eastAsia="it-IT"/>
              </w:rPr>
            </w:pPr>
            <w:proofErr w:type="spellStart"/>
            <w:r w:rsidRPr="008C5E43">
              <w:rPr>
                <w:rFonts w:ascii="Arial" w:eastAsia="MS Mincho" w:hAnsi="Arial" w:cs="Arial"/>
                <w:sz w:val="18"/>
                <w:szCs w:val="18"/>
                <w:lang w:eastAsia="it-IT"/>
              </w:rPr>
              <w:t>Higher</w:t>
            </w:r>
            <w:proofErr w:type="spellEnd"/>
            <w:r w:rsidRPr="008C5E43">
              <w:rPr>
                <w:rFonts w:ascii="Arial" w:eastAsia="MS Mincho" w:hAnsi="Arial" w:cs="Arial"/>
                <w:sz w:val="18"/>
                <w:szCs w:val="18"/>
                <w:lang w:eastAsia="it-IT"/>
              </w:rPr>
              <w:t xml:space="preserve"> Intermediate</w:t>
            </w:r>
          </w:p>
          <w:p w:rsidR="008C5E43" w:rsidRPr="008C5E43" w:rsidRDefault="008C5E43" w:rsidP="008C5E43">
            <w:pPr>
              <w:numPr>
                <w:ilvl w:val="0"/>
                <w:numId w:val="1"/>
              </w:numPr>
              <w:spacing w:after="100" w:afterAutospacing="1" w:line="240" w:lineRule="auto"/>
              <w:contextualSpacing/>
              <w:rPr>
                <w:rFonts w:ascii="Arial" w:eastAsia="MS Mincho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MS Mincho" w:hAnsi="Arial" w:cs="Arial"/>
                <w:sz w:val="18"/>
                <w:szCs w:val="18"/>
                <w:lang w:eastAsia="it-IT"/>
              </w:rPr>
              <w:t>Lower Advanced</w:t>
            </w:r>
          </w:p>
          <w:p w:rsidR="008C5E43" w:rsidRPr="008C5E43" w:rsidRDefault="008C5E43" w:rsidP="008C5E43">
            <w:pPr>
              <w:numPr>
                <w:ilvl w:val="0"/>
                <w:numId w:val="1"/>
              </w:numPr>
              <w:spacing w:after="100" w:afterAutospacing="1" w:line="240" w:lineRule="auto"/>
              <w:contextualSpacing/>
              <w:rPr>
                <w:rFonts w:ascii="Arial" w:eastAsia="MS Mincho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MS Mincho" w:hAnsi="Arial" w:cs="Arial"/>
                <w:sz w:val="18"/>
                <w:szCs w:val="18"/>
                <w:lang w:eastAsia="it-IT"/>
              </w:rPr>
              <w:t>Middle Advanced</w:t>
            </w:r>
          </w:p>
          <w:p w:rsidR="008C5E43" w:rsidRPr="008C5E43" w:rsidRDefault="008C5E43" w:rsidP="008C5E43">
            <w:pPr>
              <w:numPr>
                <w:ilvl w:val="0"/>
                <w:numId w:val="1"/>
              </w:numPr>
              <w:spacing w:after="100" w:afterAutospacing="1" w:line="240" w:lineRule="auto"/>
              <w:contextualSpacing/>
              <w:rPr>
                <w:rFonts w:ascii="Arial" w:eastAsia="MS Mincho" w:hAnsi="Arial" w:cs="Arial"/>
                <w:sz w:val="18"/>
                <w:szCs w:val="18"/>
                <w:lang w:eastAsia="it-IT"/>
              </w:rPr>
            </w:pPr>
            <w:proofErr w:type="spellStart"/>
            <w:r w:rsidRPr="008C5E43">
              <w:rPr>
                <w:rFonts w:ascii="Arial" w:eastAsia="MS Mincho" w:hAnsi="Arial" w:cs="Arial"/>
                <w:sz w:val="18"/>
                <w:szCs w:val="18"/>
                <w:lang w:eastAsia="it-IT"/>
              </w:rPr>
              <w:t>Upper</w:t>
            </w:r>
            <w:proofErr w:type="spellEnd"/>
            <w:r w:rsidRPr="008C5E43">
              <w:rPr>
                <w:rFonts w:ascii="Arial" w:eastAsia="MS Mincho" w:hAnsi="Arial" w:cs="Arial"/>
                <w:sz w:val="18"/>
                <w:szCs w:val="18"/>
                <w:lang w:eastAsia="it-IT"/>
              </w:rPr>
              <w:t xml:space="preserve"> Advanced</w:t>
            </w:r>
          </w:p>
          <w:p w:rsidR="008C5E43" w:rsidRPr="008C5E43" w:rsidRDefault="008C5E43" w:rsidP="008C5E43">
            <w:pPr>
              <w:numPr>
                <w:ilvl w:val="0"/>
                <w:numId w:val="1"/>
              </w:numPr>
              <w:spacing w:after="100" w:afterAutospacing="1" w:line="240" w:lineRule="auto"/>
              <w:contextualSpacing/>
              <w:rPr>
                <w:rFonts w:ascii="Arial" w:eastAsia="MS Mincho" w:hAnsi="Arial" w:cs="Arial"/>
                <w:sz w:val="18"/>
                <w:szCs w:val="18"/>
                <w:lang w:eastAsia="it-IT"/>
              </w:rPr>
            </w:pPr>
            <w:proofErr w:type="spellStart"/>
            <w:r w:rsidRPr="008C5E43">
              <w:rPr>
                <w:rFonts w:ascii="Arial" w:eastAsia="MS Mincho" w:hAnsi="Arial" w:cs="Arial"/>
                <w:sz w:val="18"/>
                <w:szCs w:val="18"/>
                <w:lang w:eastAsia="it-IT"/>
              </w:rPr>
              <w:t>Upper</w:t>
            </w:r>
            <w:proofErr w:type="spellEnd"/>
            <w:r w:rsidRPr="008C5E43">
              <w:rPr>
                <w:rFonts w:ascii="Arial" w:eastAsia="MS Mincho" w:hAnsi="Arial" w:cs="Arial"/>
                <w:sz w:val="18"/>
                <w:szCs w:val="18"/>
                <w:lang w:eastAsia="it-IT"/>
              </w:rPr>
              <w:t xml:space="preserve"> Advanced</w:t>
            </w:r>
          </w:p>
          <w:p w:rsidR="008C5E43" w:rsidRPr="008C5E43" w:rsidRDefault="008C5E43" w:rsidP="008C5E43">
            <w:pPr>
              <w:numPr>
                <w:ilvl w:val="0"/>
                <w:numId w:val="1"/>
              </w:numPr>
              <w:spacing w:after="100" w:afterAutospacing="1" w:line="240" w:lineRule="auto"/>
              <w:contextualSpacing/>
              <w:rPr>
                <w:rFonts w:ascii="Arial" w:eastAsia="MS Mincho" w:hAnsi="Arial" w:cs="Arial"/>
                <w:sz w:val="18"/>
                <w:szCs w:val="18"/>
                <w:lang w:eastAsia="it-IT"/>
              </w:rPr>
            </w:pPr>
            <w:proofErr w:type="spellStart"/>
            <w:r w:rsidRPr="008C5E43">
              <w:rPr>
                <w:rFonts w:ascii="Arial" w:eastAsia="MS Mincho" w:hAnsi="Arial" w:cs="Arial"/>
                <w:sz w:val="18"/>
                <w:szCs w:val="18"/>
                <w:lang w:eastAsia="it-IT"/>
              </w:rPr>
              <w:t>Higher</w:t>
            </w:r>
            <w:proofErr w:type="spellEnd"/>
            <w:r w:rsidRPr="008C5E43">
              <w:rPr>
                <w:rFonts w:ascii="Arial" w:eastAsia="MS Mincho" w:hAnsi="Arial" w:cs="Arial"/>
                <w:sz w:val="18"/>
                <w:szCs w:val="18"/>
                <w:lang w:eastAsia="it-IT"/>
              </w:rPr>
              <w:t xml:space="preserve"> Advanced</w:t>
            </w:r>
          </w:p>
          <w:p w:rsidR="008C5E43" w:rsidRPr="008C5E43" w:rsidRDefault="008C5E43" w:rsidP="008C5E43">
            <w:pPr>
              <w:numPr>
                <w:ilvl w:val="0"/>
                <w:numId w:val="1"/>
              </w:numPr>
              <w:spacing w:after="100" w:afterAutospacing="1" w:line="240" w:lineRule="auto"/>
              <w:contextualSpacing/>
              <w:rPr>
                <w:rFonts w:ascii="Arial" w:eastAsia="MS Mincho" w:hAnsi="Arial" w:cs="Arial"/>
                <w:sz w:val="18"/>
                <w:szCs w:val="18"/>
                <w:lang w:eastAsia="it-IT"/>
              </w:rPr>
            </w:pPr>
            <w:proofErr w:type="spellStart"/>
            <w:r w:rsidRPr="008C5E43">
              <w:rPr>
                <w:rFonts w:ascii="Arial" w:eastAsia="MS Mincho" w:hAnsi="Arial" w:cs="Arial"/>
                <w:sz w:val="18"/>
                <w:szCs w:val="18"/>
                <w:lang w:eastAsia="it-IT"/>
              </w:rPr>
              <w:t>Higher</w:t>
            </w:r>
            <w:proofErr w:type="spellEnd"/>
            <w:r w:rsidRPr="008C5E43">
              <w:rPr>
                <w:rFonts w:ascii="Arial" w:eastAsia="MS Mincho" w:hAnsi="Arial" w:cs="Arial"/>
                <w:sz w:val="18"/>
                <w:szCs w:val="18"/>
                <w:lang w:eastAsia="it-IT"/>
              </w:rPr>
              <w:t xml:space="preserve"> Advanced</w:t>
            </w:r>
          </w:p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8C5E43" w:rsidRPr="008C5E43" w:rsidTr="008C5E43">
        <w:trPr>
          <w:tblCellSpacing w:w="1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310 - 343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33 - 60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9 - 18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1.0 - 1.5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35 - 38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hyperlink r:id="rId7" w:history="1">
              <w:r w:rsidRPr="008C5E43">
                <w:rPr>
                  <w:rFonts w:ascii="Arial" w:eastAsia="Times New Roman" w:hAnsi="Arial" w:cs="Arial"/>
                  <w:color w:val="666666"/>
                  <w:sz w:val="18"/>
                  <w:szCs w:val="18"/>
                  <w:u w:val="single"/>
                  <w:lang w:eastAsia="it-IT"/>
                </w:rPr>
                <w:t>3</w:t>
              </w:r>
            </w:hyperlink>
          </w:p>
        </w:tc>
        <w:tc>
          <w:tcPr>
            <w:tcW w:w="28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8C5E43" w:rsidRPr="008C5E43" w:rsidTr="008C5E43">
        <w:trPr>
          <w:tblCellSpacing w:w="1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255 - 400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347 - 393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63 - 90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19 - 29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2.0 - 2.5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39 - 45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hyperlink r:id="rId8" w:history="1">
              <w:r w:rsidRPr="008C5E43">
                <w:rPr>
                  <w:rFonts w:ascii="Arial" w:eastAsia="Times New Roman" w:hAnsi="Arial" w:cs="Arial"/>
                  <w:color w:val="666666"/>
                  <w:sz w:val="18"/>
                  <w:szCs w:val="18"/>
                  <w:u w:val="single"/>
                  <w:lang w:eastAsia="it-IT"/>
                </w:rPr>
                <w:t>4 - 5</w:t>
              </w:r>
            </w:hyperlink>
          </w:p>
        </w:tc>
        <w:tc>
          <w:tcPr>
            <w:tcW w:w="28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8C5E43" w:rsidRPr="008C5E43" w:rsidTr="008C5E43">
        <w:trPr>
          <w:tblCellSpacing w:w="1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397 - 433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93 - 120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30 - 40</w:t>
            </w:r>
          </w:p>
        </w:tc>
        <w:tc>
          <w:tcPr>
            <w:tcW w:w="1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3.0 - 3.5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KET</w:t>
            </w: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(IELTS 3.0)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1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46 - 53</w:t>
            </w:r>
          </w:p>
        </w:tc>
        <w:tc>
          <w:tcPr>
            <w:tcW w:w="1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hyperlink r:id="rId9" w:history="1">
              <w:r w:rsidRPr="008C5E43">
                <w:rPr>
                  <w:rFonts w:ascii="Arial" w:eastAsia="Times New Roman" w:hAnsi="Arial" w:cs="Arial"/>
                  <w:color w:val="666666"/>
                  <w:sz w:val="18"/>
                  <w:szCs w:val="18"/>
                  <w:u w:val="single"/>
                  <w:lang w:eastAsia="it-IT"/>
                </w:rPr>
                <w:t>6 - 7</w:t>
              </w:r>
            </w:hyperlink>
          </w:p>
        </w:tc>
        <w:tc>
          <w:tcPr>
            <w:tcW w:w="28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8C5E43" w:rsidRPr="008C5E43" w:rsidTr="008C5E43">
        <w:trPr>
          <w:tblCellSpacing w:w="1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PET</w:t>
            </w: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(IELTS 3.5)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(IELTS 3.5)</w:t>
            </w:r>
          </w:p>
        </w:tc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8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8C5E43" w:rsidRPr="008C5E43" w:rsidTr="008C5E43">
        <w:trPr>
          <w:tblCellSpacing w:w="1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405 - 600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437 - 473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123 - 150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41 - 52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4.0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PET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54 - 57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hyperlink r:id="rId10" w:history="1">
              <w:r w:rsidRPr="008C5E43">
                <w:rPr>
                  <w:rFonts w:ascii="Arial" w:eastAsia="Times New Roman" w:hAnsi="Arial" w:cs="Arial"/>
                  <w:color w:val="666666"/>
                  <w:sz w:val="18"/>
                  <w:szCs w:val="18"/>
                  <w:u w:val="single"/>
                  <w:lang w:eastAsia="it-IT"/>
                </w:rPr>
                <w:t>8</w:t>
              </w:r>
            </w:hyperlink>
          </w:p>
        </w:tc>
        <w:tc>
          <w:tcPr>
            <w:tcW w:w="28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8C5E43" w:rsidRPr="008C5E43" w:rsidTr="008C5E43">
        <w:trPr>
          <w:tblCellSpacing w:w="1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477 - 510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153 - 180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53 - 64</w:t>
            </w:r>
          </w:p>
        </w:tc>
        <w:tc>
          <w:tcPr>
            <w:tcW w:w="1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4.5 - 5.0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PET</w:t>
            </w: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(IELTS 4.5)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(IELTS 4.5)</w:t>
            </w:r>
          </w:p>
        </w:tc>
        <w:tc>
          <w:tcPr>
            <w:tcW w:w="1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58 - 65</w:t>
            </w:r>
          </w:p>
        </w:tc>
        <w:tc>
          <w:tcPr>
            <w:tcW w:w="1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hyperlink r:id="rId11" w:history="1">
              <w:r w:rsidRPr="008C5E43">
                <w:rPr>
                  <w:rFonts w:ascii="Arial" w:eastAsia="Times New Roman" w:hAnsi="Arial" w:cs="Arial"/>
                  <w:color w:val="666666"/>
                  <w:sz w:val="18"/>
                  <w:szCs w:val="18"/>
                  <w:u w:val="single"/>
                  <w:lang w:eastAsia="it-IT"/>
                </w:rPr>
                <w:t>9 - 10</w:t>
              </w:r>
            </w:hyperlink>
          </w:p>
        </w:tc>
        <w:tc>
          <w:tcPr>
            <w:tcW w:w="28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8C5E43" w:rsidRPr="008C5E43" w:rsidTr="008C5E43">
        <w:trPr>
          <w:tblCellSpacing w:w="1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FCE</w:t>
            </w: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(IELTS 5.0)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(IELTS 5.0)</w:t>
            </w:r>
          </w:p>
        </w:tc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8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8C5E43" w:rsidRPr="008C5E43" w:rsidTr="008C5E43">
        <w:trPr>
          <w:tblCellSpacing w:w="1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color w:val="FF6600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color w:val="FF6600"/>
                <w:sz w:val="18"/>
                <w:szCs w:val="18"/>
                <w:lang w:eastAsia="it-IT"/>
              </w:rPr>
              <w:t>605 - 780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color w:val="FF6600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color w:val="FF6600"/>
                <w:sz w:val="18"/>
                <w:szCs w:val="18"/>
                <w:lang w:eastAsia="it-IT"/>
              </w:rPr>
              <w:t>513 - 547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color w:val="FF6600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color w:val="FF6600"/>
                <w:sz w:val="18"/>
                <w:szCs w:val="18"/>
                <w:lang w:eastAsia="it-IT"/>
              </w:rPr>
              <w:t>183 - 210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color w:val="FF6600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color w:val="FF6600"/>
                <w:sz w:val="18"/>
                <w:szCs w:val="18"/>
                <w:lang w:eastAsia="it-IT"/>
              </w:rPr>
              <w:t>65 - 78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color w:val="FF6600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color w:val="FF6600"/>
                <w:sz w:val="18"/>
                <w:szCs w:val="18"/>
                <w:lang w:eastAsia="it-IT"/>
              </w:rPr>
              <w:t>5.5 - 6.0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color w:val="FF6600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color w:val="FF6600"/>
                <w:sz w:val="18"/>
                <w:szCs w:val="18"/>
                <w:lang w:eastAsia="it-IT"/>
              </w:rPr>
              <w:t>FCE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color w:val="FF6600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color w:val="FF6600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color w:val="FF6600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color w:val="FF6600"/>
                <w:sz w:val="18"/>
                <w:szCs w:val="18"/>
                <w:lang w:eastAsia="it-IT"/>
              </w:rPr>
              <w:t>66 - 73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color w:val="FF6600"/>
                <w:sz w:val="18"/>
                <w:szCs w:val="18"/>
                <w:lang w:eastAsia="it-IT"/>
              </w:rPr>
            </w:pPr>
            <w:hyperlink r:id="rId12" w:history="1">
              <w:r w:rsidRPr="008C5E43">
                <w:rPr>
                  <w:rFonts w:ascii="Arial" w:eastAsia="Times New Roman" w:hAnsi="Arial" w:cs="Arial"/>
                  <w:color w:val="FF6600"/>
                  <w:sz w:val="18"/>
                  <w:szCs w:val="18"/>
                  <w:u w:val="single"/>
                  <w:lang w:eastAsia="it-IT"/>
                </w:rPr>
                <w:t>11 - 12</w:t>
              </w:r>
            </w:hyperlink>
          </w:p>
        </w:tc>
        <w:tc>
          <w:tcPr>
            <w:tcW w:w="28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color w:val="FF6600"/>
                <w:sz w:val="18"/>
                <w:szCs w:val="18"/>
                <w:lang w:eastAsia="it-IT"/>
              </w:rPr>
            </w:pPr>
          </w:p>
        </w:tc>
      </w:tr>
      <w:tr w:rsidR="008C5E43" w:rsidRPr="008C5E43" w:rsidTr="008C5E43">
        <w:trPr>
          <w:tblCellSpacing w:w="1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550 - 587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213 - 240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79 - 95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6.5 - 7.0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CAE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74 - 81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hyperlink r:id="rId13" w:history="1">
              <w:r w:rsidRPr="008C5E43">
                <w:rPr>
                  <w:rFonts w:ascii="Arial" w:eastAsia="Times New Roman" w:hAnsi="Arial" w:cs="Arial"/>
                  <w:color w:val="666666"/>
                  <w:sz w:val="18"/>
                  <w:szCs w:val="18"/>
                  <w:u w:val="single"/>
                  <w:lang w:eastAsia="it-IT"/>
                </w:rPr>
                <w:t>13 - 14</w:t>
              </w:r>
            </w:hyperlink>
          </w:p>
        </w:tc>
        <w:tc>
          <w:tcPr>
            <w:tcW w:w="28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8C5E43" w:rsidRPr="008C5E43" w:rsidTr="008C5E4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785 - 990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590 - 677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243 - 300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96 - 120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7.5 - 9.0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CPE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82 - 100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hyperlink r:id="rId14" w:history="1">
              <w:r w:rsidRPr="008C5E43">
                <w:rPr>
                  <w:rFonts w:ascii="Arial" w:eastAsia="Times New Roman" w:hAnsi="Arial" w:cs="Arial"/>
                  <w:color w:val="666666"/>
                  <w:sz w:val="18"/>
                  <w:szCs w:val="18"/>
                  <w:u w:val="single"/>
                  <w:lang w:eastAsia="it-IT"/>
                </w:rPr>
                <w:t>15</w:t>
              </w:r>
            </w:hyperlink>
          </w:p>
        </w:tc>
        <w:tc>
          <w:tcPr>
            <w:tcW w:w="28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8C5E43" w:rsidRPr="008C5E43" w:rsidTr="008C5E4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9354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Top 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9354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Top 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9354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Top 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9354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Top Score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9354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Top Score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9354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Top Score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9354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Top Level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9354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Top Score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9354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Top Level</w:t>
            </w:r>
          </w:p>
        </w:tc>
        <w:tc>
          <w:tcPr>
            <w:tcW w:w="28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9354"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C5E43" w:rsidRPr="008C5E43" w:rsidTr="008C5E4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AB7D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AB7D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AB7D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AB7D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120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AB7D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AB7D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AB7D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C2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AB7D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C5E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AB7D"/>
            <w:hideMark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hyperlink r:id="rId15" w:history="1">
              <w:r w:rsidRPr="008C5E43">
                <w:rPr>
                  <w:rFonts w:ascii="Arial" w:eastAsia="Times New Roman" w:hAnsi="Arial" w:cs="Arial"/>
                  <w:b/>
                  <w:bCs/>
                  <w:color w:val="666666"/>
                  <w:sz w:val="18"/>
                  <w:szCs w:val="18"/>
                  <w:u w:val="single"/>
                  <w:lang w:eastAsia="it-IT"/>
                </w:rPr>
                <w:t>15</w:t>
              </w:r>
            </w:hyperlink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AB7D"/>
          </w:tcPr>
          <w:p w:rsidR="008C5E43" w:rsidRPr="008C5E43" w:rsidRDefault="008C5E43" w:rsidP="008C5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8C5E43" w:rsidRDefault="008C5E43"/>
    <w:p w:rsidR="008C5E43" w:rsidRDefault="008C5E43"/>
    <w:p w:rsidR="008C5E43" w:rsidRDefault="008C5E43"/>
    <w:p w:rsidR="008C5E43" w:rsidRDefault="008C5E43"/>
    <w:p w:rsidR="008C5E43" w:rsidRDefault="008C5E43"/>
    <w:p w:rsidR="008C5E43" w:rsidRDefault="008C5E43"/>
    <w:p w:rsidR="008C5E43" w:rsidRDefault="008C5E43" w:rsidP="008C5E43">
      <w:pPr>
        <w:pStyle w:val="Titolo2"/>
        <w:spacing w:before="120" w:beforeAutospacing="0" w:after="0" w:afterAutospacing="0"/>
        <w:ind w:left="-142"/>
        <w:rPr>
          <w:rFonts w:eastAsia="Times New Roman" w:cs="Times New Roman"/>
          <w:color w:val="31849B" w:themeColor="accent5" w:themeShade="BF"/>
          <w:sz w:val="28"/>
          <w:szCs w:val="28"/>
        </w:rPr>
      </w:pPr>
      <w:r>
        <w:rPr>
          <w:rFonts w:eastAsia="Times New Roman" w:cs="Times New Roman"/>
          <w:color w:val="31849B" w:themeColor="accent5" w:themeShade="BF"/>
          <w:sz w:val="28"/>
          <w:szCs w:val="28"/>
        </w:rPr>
        <w:lastRenderedPageBreak/>
        <w:t xml:space="preserve">CEFR </w:t>
      </w:r>
      <w:proofErr w:type="spellStart"/>
      <w:r>
        <w:rPr>
          <w:rFonts w:eastAsia="Times New Roman" w:cs="Times New Roman"/>
          <w:color w:val="31849B" w:themeColor="accent5" w:themeShade="BF"/>
          <w:sz w:val="28"/>
          <w:szCs w:val="28"/>
        </w:rPr>
        <w:t>Descr</w:t>
      </w:r>
      <w:r w:rsidRPr="00EF1BC4">
        <w:rPr>
          <w:rFonts w:eastAsia="Times New Roman" w:cs="Times New Roman"/>
          <w:color w:val="31849B" w:themeColor="accent5" w:themeShade="BF"/>
          <w:sz w:val="28"/>
          <w:szCs w:val="28"/>
        </w:rPr>
        <w:t>iption</w:t>
      </w:r>
      <w:proofErr w:type="spellEnd"/>
      <w:r w:rsidRPr="00EF1BC4">
        <w:rPr>
          <w:rFonts w:eastAsia="Times New Roman" w:cs="Times New Roman"/>
          <w:color w:val="31849B" w:themeColor="accent5" w:themeShade="BF"/>
          <w:sz w:val="28"/>
          <w:szCs w:val="28"/>
        </w:rPr>
        <w:t xml:space="preserve"> of </w:t>
      </w:r>
      <w:proofErr w:type="spellStart"/>
      <w:r w:rsidRPr="00EF1BC4">
        <w:rPr>
          <w:rFonts w:eastAsia="Times New Roman" w:cs="Times New Roman"/>
          <w:color w:val="31849B" w:themeColor="accent5" w:themeShade="BF"/>
          <w:sz w:val="28"/>
          <w:szCs w:val="28"/>
        </w:rPr>
        <w:t>competences</w:t>
      </w:r>
      <w:proofErr w:type="spellEnd"/>
      <w:r w:rsidRPr="00EF1BC4">
        <w:rPr>
          <w:rFonts w:eastAsia="Times New Roman" w:cs="Times New Roman"/>
          <w:color w:val="31849B" w:themeColor="accent5" w:themeShade="BF"/>
          <w:sz w:val="28"/>
          <w:szCs w:val="28"/>
        </w:rPr>
        <w:t xml:space="preserve"> </w:t>
      </w:r>
    </w:p>
    <w:p w:rsidR="008C5E43" w:rsidRDefault="008C5E43" w:rsidP="008C5E43">
      <w:r w:rsidRPr="0002369F">
        <w:rPr>
          <w:rFonts w:eastAsia="Times New Roman" w:cs="Times New Roman"/>
          <w:noProof/>
          <w:color w:val="31849B" w:themeColor="accent5" w:themeShade="BF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E477ECA" wp14:editId="67D7C05B">
            <wp:simplePos x="0" y="0"/>
            <wp:positionH relativeFrom="column">
              <wp:posOffset>-205740</wp:posOffset>
            </wp:positionH>
            <wp:positionV relativeFrom="paragraph">
              <wp:posOffset>332105</wp:posOffset>
            </wp:positionV>
            <wp:extent cx="9723755" cy="5524500"/>
            <wp:effectExtent l="19050" t="19050" r="10795" b="19050"/>
            <wp:wrapTight wrapText="bothSides">
              <wp:wrapPolygon edited="0">
                <wp:start x="-42" y="-74"/>
                <wp:lineTo x="-42" y="21600"/>
                <wp:lineTo x="21582" y="21600"/>
                <wp:lineTo x="21582" y="-74"/>
                <wp:lineTo x="-42" y="-74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12-2456628 alle 10.04.2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3755" cy="5524500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5E43" w:rsidSect="008C5E4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9177B"/>
    <w:multiLevelType w:val="hybridMultilevel"/>
    <w:tmpl w:val="180E2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43"/>
    <w:rsid w:val="00686CDF"/>
    <w:rsid w:val="008C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C5E43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C5E43"/>
    <w:rPr>
      <w:rFonts w:ascii="Times" w:eastAsiaTheme="minorEastAsia" w:hAnsi="Times"/>
      <w:b/>
      <w:bCs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C5E43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C5E43"/>
    <w:rPr>
      <w:rFonts w:ascii="Times" w:eastAsiaTheme="minorEastAsia" w:hAnsi="Times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c.ca/english/1/levels.cfm" TargetMode="External"/><Relationship Id="rId13" Type="http://schemas.openxmlformats.org/officeDocument/2006/relationships/hyperlink" Target="http://www.vec.ca/english/1/levels.cf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vec.ca/english/1/levels.cfm" TargetMode="External"/><Relationship Id="rId12" Type="http://schemas.openxmlformats.org/officeDocument/2006/relationships/hyperlink" Target="http://www.vec.ca/english/1/levels.cf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www.vec.ca/english/1/levels.cfm" TargetMode="External"/><Relationship Id="rId11" Type="http://schemas.openxmlformats.org/officeDocument/2006/relationships/hyperlink" Target="http://www.vec.ca/english/1/levels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c.ca/english/1/levels.cfm" TargetMode="External"/><Relationship Id="rId10" Type="http://schemas.openxmlformats.org/officeDocument/2006/relationships/hyperlink" Target="http://www.vec.ca/english/1/levels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c.ca/english/1/levels.cfm" TargetMode="External"/><Relationship Id="rId14" Type="http://schemas.openxmlformats.org/officeDocument/2006/relationships/hyperlink" Target="http://www.vec.ca/english/1/levels.cf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</dc:creator>
  <cp:lastModifiedBy>Marcella</cp:lastModifiedBy>
  <cp:revision>1</cp:revision>
  <dcterms:created xsi:type="dcterms:W3CDTF">2015-03-18T15:16:00Z</dcterms:created>
  <dcterms:modified xsi:type="dcterms:W3CDTF">2015-03-18T15:19:00Z</dcterms:modified>
</cp:coreProperties>
</file>